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5C" w:rsidRDefault="007A255C" w:rsidP="007A255C">
      <w:pPr>
        <w:jc w:val="center"/>
      </w:pPr>
      <w:r>
        <w:t xml:space="preserve">*** </w:t>
      </w:r>
    </w:p>
    <w:p w:rsidR="007A255C" w:rsidRDefault="007A255C" w:rsidP="007A25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54E1E54" wp14:editId="00EE77DA">
            <wp:simplePos x="0" y="0"/>
            <wp:positionH relativeFrom="column">
              <wp:posOffset>-10795</wp:posOffset>
            </wp:positionH>
            <wp:positionV relativeFrom="paragraph">
              <wp:posOffset>6985</wp:posOffset>
            </wp:positionV>
            <wp:extent cx="266700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446" y="21296"/>
                <wp:lineTo x="21446" y="0"/>
                <wp:lineTo x="0" y="0"/>
              </wp:wrapPolygon>
            </wp:wrapTight>
            <wp:docPr id="41" name="Рисунок 41" descr="Арқа ажар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Арқа ажар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55C" w:rsidRDefault="007A255C" w:rsidP="007A25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A255C" w:rsidRDefault="007A255C" w:rsidP="007A25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720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Ұлы</w:t>
      </w:r>
      <w:proofErr w:type="spellEnd"/>
      <w:proofErr w:type="gramStart"/>
      <w:r w:rsidRPr="007720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</w:t>
      </w:r>
      <w:proofErr w:type="gramEnd"/>
      <w:r w:rsidRPr="007720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еңіс</w:t>
      </w:r>
      <w:proofErr w:type="spellEnd"/>
      <w:r w:rsidRPr="007720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75</w:t>
      </w:r>
    </w:p>
    <w:p w:rsidR="007A255C" w:rsidRDefault="007A255C" w:rsidP="007A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55C" w:rsidRPr="007720F4" w:rsidRDefault="007A255C" w:rsidP="007A2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proofErr w:type="spellStart"/>
      <w:r w:rsidRPr="007720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Майданда</w:t>
      </w:r>
      <w:proofErr w:type="spellEnd"/>
      <w:r w:rsidRPr="007720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жүріп</w:t>
      </w:r>
      <w:proofErr w:type="spellEnd"/>
      <w:proofErr w:type="gramStart"/>
      <w:r w:rsidRPr="007720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</w:t>
      </w:r>
      <w:proofErr w:type="gramEnd"/>
      <w:r w:rsidRPr="007720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ңбек</w:t>
      </w:r>
      <w:proofErr w:type="spellEnd"/>
      <w:r w:rsidRPr="007720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Ері</w:t>
      </w:r>
      <w:proofErr w:type="spellEnd"/>
      <w:r w:rsidRPr="007720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атағын</w:t>
      </w:r>
      <w:proofErr w:type="spellEnd"/>
      <w:r w:rsidRPr="007720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алған</w:t>
      </w:r>
      <w:proofErr w:type="spellEnd"/>
    </w:p>
    <w:bookmarkEnd w:id="0"/>
    <w:p w:rsidR="007A255C" w:rsidRPr="008B06E9" w:rsidRDefault="007A255C" w:rsidP="007A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19.02.2020 </w:t>
      </w:r>
    </w:p>
    <w:p w:rsidR="007A255C" w:rsidRDefault="007A255C" w:rsidP="007A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55C" w:rsidRPr="008B06E9" w:rsidRDefault="007A255C" w:rsidP="007A255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Arial" w:hAnsi="Arial" w:cs="Arial"/>
          <w:b/>
          <w:bCs/>
          <w:noProof/>
          <w:color w:val="555555"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5778A462" wp14:editId="4A473AAA">
            <wp:simplePos x="0" y="0"/>
            <wp:positionH relativeFrom="column">
              <wp:posOffset>-5080</wp:posOffset>
            </wp:positionH>
            <wp:positionV relativeFrom="paragraph">
              <wp:posOffset>52070</wp:posOffset>
            </wp:positionV>
            <wp:extent cx="1241425" cy="1732915"/>
            <wp:effectExtent l="0" t="0" r="0" b="635"/>
            <wp:wrapTight wrapText="bothSides">
              <wp:wrapPolygon edited="0">
                <wp:start x="0" y="0"/>
                <wp:lineTo x="0" y="21370"/>
                <wp:lineTo x="21213" y="21370"/>
                <wp:lineTo x="21213" y="0"/>
                <wp:lineTo x="0" y="0"/>
              </wp:wrapPolygon>
            </wp:wrapTight>
            <wp:docPr id="3" name="Рисунок 3" descr="https://arka-azhary.kz/wp-content/uploads/2020/02/АсайыновЖ1-21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ka-azhary.kz/wp-content/uploads/2020/02/АсайыновЖ1-216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Pr="007720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қмолалық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Жаппархан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Асайыновтың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ерлігі</w:t>
      </w:r>
      <w:proofErr w:type="gramStart"/>
      <w:r w:rsidRPr="007720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  <w:proofErr w:type="gramEnd"/>
      <w:r w:rsidRPr="007720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ілеміз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?!.</w:t>
      </w:r>
    </w:p>
    <w:p w:rsidR="007A255C" w:rsidRPr="007720F4" w:rsidRDefault="007A255C" w:rsidP="007A2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Ұлы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Отан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соғысы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жылдарында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қан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майданда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көрсеткен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өшпес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ерлігі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үшін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Кеңес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Одағының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Батыры</w:t>
      </w:r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жоғары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атағының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орнына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Социалистік</w:t>
      </w:r>
      <w:proofErr w:type="spellEnd"/>
      <w:proofErr w:type="gramStart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End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ңбек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Ері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атағын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алған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адамдар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</w:t>
      </w:r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Солардың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бірі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</w:t>
      </w:r>
      <w:proofErr w:type="gram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бірегейі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ақмолалық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Жаппархан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Асайынов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бұрынғы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Целиноград</w:t>
      </w:r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облысының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Астрахан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ауданындағы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Қоскөл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ауылының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тумасы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Бұл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елді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мекен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кешегі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кеңес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дәуі</w:t>
      </w:r>
      <w:proofErr w:type="gram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інде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Колутон</w:t>
      </w:r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кеңшарының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бөлімшесі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болған</w:t>
      </w:r>
      <w:proofErr w:type="spellEnd"/>
      <w:r w:rsidRPr="0051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Қазір</w:t>
      </w:r>
      <w:proofErr w:type="spellEnd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ауылда</w:t>
      </w:r>
      <w:proofErr w:type="spellEnd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жиырма</w:t>
      </w:r>
      <w:proofErr w:type="spellEnd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бестей</w:t>
      </w:r>
      <w:proofErr w:type="spellEnd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ғана</w:t>
      </w:r>
      <w:proofErr w:type="spellEnd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үй</w:t>
      </w:r>
      <w:proofErr w:type="spellEnd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қалған</w:t>
      </w:r>
      <w:proofErr w:type="spellEnd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көрінеді</w:t>
      </w:r>
      <w:proofErr w:type="spellEnd"/>
      <w:r w:rsidRPr="0077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A255C" w:rsidRPr="007720F4" w:rsidRDefault="007A255C" w:rsidP="007A2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Жаппархан</w:t>
      </w:r>
      <w:proofErr w:type="spellEnd"/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ағамыз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Қазақстанның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жазушысы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Ғабиден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Мұстафин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қалам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тартып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туындысы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Жиырма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бес»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кітабына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</w:t>
      </w:r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ағамыз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деректерді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1970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жарыққа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шыққан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«Герой Социалистического Труда Казахстана»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кітаптың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төртінші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томынан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кездестіруге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Осы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мақаланы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жазу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барысында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ғаламторды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олай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шарлап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былай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шарлап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көрсеткен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ерлігі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Социалистік</w:t>
      </w:r>
      <w:proofErr w:type="spellEnd"/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ңбек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атағын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деректерді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алмадық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қызып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тұ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соғыста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атаққа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жеткізген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Жаппархан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ағамыз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ісімен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көзге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тоқталмас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бұрын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алдымен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оқырманды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кісінің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майдан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жолынан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қысқаша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хабардар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кетейік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1940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Қызыл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Армия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қатарына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әскерге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шақырылғанда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Жаппархан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өзінің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«Красный Пахарь»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колхозында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қатардағы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колхозшы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Ұлы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соғысының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от-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жалынына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небары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жасында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әскер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қатарында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тап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Соғыстың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алғашқы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күндерінен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неміс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-фашист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басқыншыларына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аянбай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шайқасып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қаһармандық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батылдықтың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асқан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үлгісін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көрсетеді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Бұған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майдан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даласында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төрт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жараланып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төртеуінде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госпитальдан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жазылып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шығысымен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</w:t>
      </w:r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кіргені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дәлел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Осы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сөзіміздің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айғағындай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қолымыздағы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«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Жаппархан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Асайынов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шепте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пулеметші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снайпер,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барлаушы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күрделі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әскери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өзінің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өжеттігімен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тапқырлығымен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көзге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түсті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Калинин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ұрыста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солдатының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көзін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жойып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қолға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түсірген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неміс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пулеметшісін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пулеметімен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штабқа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әкеліп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Осы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ерлігі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қатардағы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жауынгер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Ж.Асайынов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Қызыл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Жұлдыз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орденімен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марапатталды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шепте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төртінші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жараланғаннан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ержүрек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сарбазды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шабуылынан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бұзылған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рельстерді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қалпына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келтіретін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81-інші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Қызыл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Тулы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полкіне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ауыстырады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көпті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көрген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Жаппархан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ағамызға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оңай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соқпайды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Әскери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талай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оқ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астында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небі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тұйықтан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құрамның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үйлесімді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іс-қимылының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арқасында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шығып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жүреді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Осындай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күндердің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бірінде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қалпына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келтіру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жұмыстары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жү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іп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жатқан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темір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станциясына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тағы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ұшақтары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шүйлігеді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тастаған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бомбадан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өрт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шығып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әскери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қару-жарақ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тиелген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эшалон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отқа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бастайды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осы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сәтте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Жаппархан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ағамыз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тағы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көзсіз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ерлікке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жатқан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бірнеше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жандәрмен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пойыздан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ағытады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вагондарға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қауіп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төнбейтіндей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жанындағы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серіктерімен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рельс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бойымен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апарып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тастайды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шынында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</w:t>
      </w:r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құйылатын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қаншама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оқ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әскери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техниканың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қалуына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септігін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тигізген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үлкен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ерліктің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нағыз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әскери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басшылығы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ақмолалық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өреннің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ерлігін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лайықты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оны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Одағының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Батыры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атағына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ұсынады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Алайда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қолдау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тапқанымен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өзгеріске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ұшырап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1943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қарашадағы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КСРО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Жоғарғы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Кеңесінің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Жарлығымен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Жаппархан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Асайыновқа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Одағының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Батыры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атағы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Социалистік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атағы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жү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іп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әдетте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майталмандарына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тиесілі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осынау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атаққа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жерлесіміздің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оқ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ырман</w:t>
      </w:r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жеткізсек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жауынгерлік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осындай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әрине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қырғыннан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өтсе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есімі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ерлігін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көпшілік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жөнді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қоймайтын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</w:t>
      </w:r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ағамыздың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жерінде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көзін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көрген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үлкендер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ағайын-туыстары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соңында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ұрпақтары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мазалағаны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Өйткені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даңқты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майдангер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қасап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соғыстың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сынынан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1945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Ұлы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Жеңіс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қуанышынан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аман-есен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елге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Ұлы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соғысы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тарихына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есімі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өшпестей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Жаппархан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Асайынов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жақын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туысым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,–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дейді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орайда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бірден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шығып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тауып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селосының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тұ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ғыны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әкімінің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орынбасары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аудандық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мәслихаттың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хатшысы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ардагері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Қайырбек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Қалиасқарұлы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Құсайынов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әкемнің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яғни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Құсайын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Жаппарханның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Асайын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Үсейін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інілерін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қосқанда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кісілер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ағайынды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сұрапыл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соғыс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жылдары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біздің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әулеттен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майданға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аттанып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екеуі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Әкем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Қалиасқардың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төрт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аман-есенмін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ұрыс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даласында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ес-түссіз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қалыппын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хабары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Әрине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бүгінге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мұндайда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біздің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бүкіл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ағайын-туыс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мақтан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тұтатынымыз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Жаппархан</w:t>
      </w:r>
      <w:proofErr w:type="spellEnd"/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ағамыз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Иә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1943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атағын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алғаннан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елге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демалысқа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келіпті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Қайырбек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ағ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әжептәуір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4-5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жастағы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ауданнан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басшылармен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өзінің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үйінде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алғанын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той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болғанын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тұста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тұ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Қоскөл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Ковыленка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ауылдары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бір-бір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колхоз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Соғыстан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колхозға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біріктіріп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Ж.Асайыновтың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шаруашылық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қашан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тыңайған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жерлерге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салынғанша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«миллионер колхоз»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атанып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тұрыпты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Бертін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егіншілік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шаруашылығында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табыстарға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«Колутон»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кеңшары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осындай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5-6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ауылдың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көрінеді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Жаппархан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ағамыздың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соғыстан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кездегі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астанасы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өтті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,–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дейді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Қайырбек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ағ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пәтер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шаруашылығы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саласында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Ақмолаға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темір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техникумына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оқуға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денсаулығы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көтермеді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Осылайша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1963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небары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жасында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соғыста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төрт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бірдей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жараның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салдарынан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кете барды.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Өкінішке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орай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соңында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үш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тұяғының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екеуі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Марат пен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Мұраттың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ғұмырлары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өзіндей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Әсіресе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Ленинград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көркемсурет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училищесін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бітірген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Мараты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талантты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деседі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үлкен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ұлы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Мағауия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айтқан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көтере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жүріп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орталығының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көшесіне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Жаппархан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Асайыновтың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есімі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берілуіне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жеткізген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Қайырбек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ағамыз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бізбен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аз-кем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әңгіме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барысында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көкейіндегі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жайды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бүгіп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Осы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Ақмола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жерінде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дәлірек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айтсақ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Атбасар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ауданында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Ирченко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станциясы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Ирченкоңыз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іметі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1918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Қаулысымен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станцияға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ауданында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астанаға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барар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тұ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мән-мағынасы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бұлдыр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Колутон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станциясын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неге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Жаппархан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Асайыновтың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есімімен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атамасқа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Темір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ерлік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жасаған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батырға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нағыз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ізет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болар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Ұлы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Жеңістің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жылдығы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қарсаңында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біздің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темір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компаниясы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акционерлік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қоғамының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басшылығы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ойланып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Қиын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Бар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ерлікке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құрмет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тағзым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Тәуелсіздігімізді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қолымыздың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аузымызға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жеткенін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осындай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істермен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дәлелдесек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өскелең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ұрпаққа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үлгі-өнеге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?!.</w:t>
      </w:r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Қайырбай</w:t>
      </w:r>
      <w:proofErr w:type="spellEnd"/>
      <w:proofErr w:type="gram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ӨРЕҒОЖА,</w:t>
      </w:r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ажарының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тілшісі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55C" w:rsidRPr="007720F4" w:rsidRDefault="007A255C" w:rsidP="007A2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Суреттерде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Жаппархан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Асайыновтың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60-ыншы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жылдары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Алматыда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суреті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соғыс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жылдары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қаруластарымен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772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700" w:rsidRDefault="00115700" w:rsidP="007A255C"/>
    <w:sectPr w:rsidR="00115700" w:rsidSect="007A255C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2E"/>
    <w:rsid w:val="00115700"/>
    <w:rsid w:val="007A255C"/>
    <w:rsid w:val="008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rka-azhary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1092</Words>
  <Characters>6228</Characters>
  <Application>Microsoft Office Word</Application>
  <DocSecurity>0</DocSecurity>
  <Lines>51</Lines>
  <Paragraphs>14</Paragraphs>
  <ScaleCrop>false</ScaleCrop>
  <Company>Krokoz™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Olzhas</dc:creator>
  <cp:keywords/>
  <dc:description/>
  <cp:lastModifiedBy>Olzhas</cp:lastModifiedBy>
  <cp:revision>2</cp:revision>
  <dcterms:created xsi:type="dcterms:W3CDTF">2020-04-03T03:45:00Z</dcterms:created>
  <dcterms:modified xsi:type="dcterms:W3CDTF">2020-04-03T03:47:00Z</dcterms:modified>
</cp:coreProperties>
</file>