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D" w:rsidRPr="00EB0ADD" w:rsidRDefault="00EB0ADD" w:rsidP="00EB0ADD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EB0ADD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Под псевдонимом «Зимин»…</w:t>
      </w:r>
    </w:p>
    <w:p w:rsidR="00EB0ADD" w:rsidRPr="00EB0ADD" w:rsidRDefault="00EB0ADD" w:rsidP="00EB0ADD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B0ADD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04.03.2020</w:t>
      </w:r>
      <w:r w:rsidRPr="00EB0AD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EB0ADD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EB0ADD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EB0ADD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EB0AD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EB0ADD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№27 5 марта 2020 года</w:t>
        </w:r>
      </w:hyperlink>
      <w:r w:rsidRPr="00EB0AD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EB0ADD" w:rsidRPr="00EB0ADD" w:rsidRDefault="00EB0ADD" w:rsidP="00EB0ADD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3C464AE0" wp14:editId="6FB349EA">
            <wp:simplePos x="0" y="0"/>
            <wp:positionH relativeFrom="column">
              <wp:posOffset>2320290</wp:posOffset>
            </wp:positionH>
            <wp:positionV relativeFrom="paragraph">
              <wp:posOffset>123190</wp:posOffset>
            </wp:positionV>
            <wp:extent cx="3050540" cy="2586355"/>
            <wp:effectExtent l="0" t="0" r="0" b="4445"/>
            <wp:wrapTight wrapText="bothSides">
              <wp:wrapPolygon edited="0">
                <wp:start x="0" y="0"/>
                <wp:lineTo x="0" y="21478"/>
                <wp:lineTo x="21447" y="21478"/>
                <wp:lineTo x="21447" y="0"/>
                <wp:lineTo x="0" y="0"/>
              </wp:wrapPolygon>
            </wp:wrapTight>
            <wp:docPr id="2" name="Рисунок 2" descr="75pob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pob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0DB196CF" wp14:editId="70F32E5B">
            <wp:simplePos x="0" y="0"/>
            <wp:positionH relativeFrom="column">
              <wp:posOffset>10795</wp:posOffset>
            </wp:positionH>
            <wp:positionV relativeFrom="paragraph">
              <wp:posOffset>139065</wp:posOffset>
            </wp:positionV>
            <wp:extent cx="1637665" cy="2586355"/>
            <wp:effectExtent l="0" t="0" r="635" b="4445"/>
            <wp:wrapTight wrapText="bothSides">
              <wp:wrapPolygon edited="0">
                <wp:start x="0" y="0"/>
                <wp:lineTo x="0" y="21478"/>
                <wp:lineTo x="21357" y="21478"/>
                <wp:lineTo x="21357" y="0"/>
                <wp:lineTo x="0" y="0"/>
              </wp:wrapPolygon>
            </wp:wrapTight>
            <wp:docPr id="1" name="Рисунок 1" descr="027-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7-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DD" w:rsidRPr="00EB0ADD" w:rsidRDefault="00EB0ADD" w:rsidP="00EB0ADD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B0ADD" w:rsidRPr="00EB0ADD" w:rsidRDefault="00EB0ADD" w:rsidP="00EB0AD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- слава!</w:t>
      </w:r>
      <w:r w:rsidRPr="00EB0ADD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Николай Васильевич </w:t>
      </w:r>
      <w:proofErr w:type="spellStart"/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Зебницкий</w:t>
      </w:r>
      <w:proofErr w:type="spellEnd"/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- бывший командир партизанского отряда особого назначения «Вторые» Народного комиссариата государственной безопасности СССР, старший лейтенант.</w:t>
      </w:r>
    </w:p>
    <w:p w:rsidR="00EB0ADD" w:rsidRPr="00EB0ADD" w:rsidRDefault="00EB0ADD" w:rsidP="00EB0AD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Родился 17 декабря 1919 года в с.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Новосухотино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г.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Тайынша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Красноармейского (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Тайыншинского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 района Кокчетавской области (СКО), в семье крестьянина. В 1938 году в г. Борисоглебске Воронежской области окончил железнодорожную школу №48 (ныне СОШ №12) и одновременно трехмесячные педагогические курсы. Два года работал учителем начальных классов в школе № 7 на станции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Масловка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 ряды РККА был призван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Новоусманским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РВК в январе 1940 года и направлен на учебу в Орловское пехотное училище.</w:t>
      </w:r>
    </w:p>
    <w:p w:rsidR="00EB0ADD" w:rsidRPr="00EB0ADD" w:rsidRDefault="00EB0ADD" w:rsidP="00EB0ADD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действующей армии с начала Великой Отечественной войны. Участвовал в оборонительных боях против немецких войск под Витебском и Смоленском. В сентябре-ноябре 1941 года в должности командира взвода отряда особого отдела НКВД Западного фронта выполнял спецзадания в тылу противника на территории вышеназванных областей. Провел 4 боевые операции, в которых его взвод истребил до 100 гитлеровцев, захватил 20 повозок с грузами, а сам он лично уничтожил офицера и 10 солдат врага.</w:t>
      </w:r>
    </w:p>
    <w:p w:rsidR="00EB0ADD" w:rsidRPr="00EB0ADD" w:rsidRDefault="00EB0ADD" w:rsidP="00EB0ADD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начале апреля 1942 года в составе сформированной НКВД Белорусской ССР и особым отделом Западного фронта из 50 человек в полосе 16-й армии перешел линию фронта и приступил к организации партизанской борьбы на оккупированной территории. Младший лейтенант Н.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Зебницкий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(оперативный псевдоним «Зимин») был назначен комиссаром партизанского отряда НКГБ БССР «Вторые», официально носившего имя Ф. Дзержинского.</w:t>
      </w:r>
    </w:p>
    <w:p w:rsidR="00EB0ADD" w:rsidRPr="00EB0ADD" w:rsidRDefault="00EB0ADD" w:rsidP="00EB0ADD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начале июля группе была передана информация, что в определенном районе проследует немецкий офицер с секретными документами. Для его захвата была организована засада у деревни Пильня Краснопольского района Могилевской области. В ходе завязавшегося боя документы с важными сведениями о расположении и состоянии вражеских частей партизанами были добыты, но погиб командир отряда Павел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Кочуевский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Его заменил комиссар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Зебницкий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Под его руководством отряд действовал до ноября 1943 года, проводил диверсионно-</w:t>
      </w: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разведывательные операции на территории Могилевской, Гомельской, Орловской, Смоленской,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Полесской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Черниговской областей. В течение 20 месяцев действия спецотряда во вражеском тылу в Центр регулярно направлялась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развединформация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 размещении фашистских войск, перемещении железнодорожных эшелонов, автомобильной и бронетанковой техники. Именно бойцами «Вторых» 30 октября 1942 года был пущен под откос первый немецкий бронепоезд. В результате боевых операций </w:t>
      </w:r>
      <w:proofErr w:type="gram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уничтожены</w:t>
      </w:r>
      <w:proofErr w:type="gram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5 эшелонов с техникой и живой силой противника, 19 автомобилей, убиты 377 немецких солдат, разгромлены 13 волостных управлений. При ликвидации тюрьмы в Василевичах освобождены 90 человек,   которым  угрожала  смертная казнь. Благодаря умелой агитационной работе на сторону партизан перешел полицейский отряд в составе 27 человек с полным вооружением. Был разгромлен вражеский гарнизон в деревне Новая Буда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Костюковичского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Могилевской области.</w:t>
      </w:r>
    </w:p>
    <w:p w:rsidR="00EB0ADD" w:rsidRPr="00EB0ADD" w:rsidRDefault="00EB0ADD" w:rsidP="00EB0ADD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27 февраля 1943 года отряд «Вторые» совместно с другими участвовал в разгроме гарнизона в райцентре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Крюковка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Уничтожены городская и районные комендатуры, маслозавод, тюрьма, банк. Взяты трофеи в виде оружия, боеприпасов, продуктов питания и сейфов с важными документами.</w:t>
      </w:r>
    </w:p>
    <w:p w:rsidR="00EB0ADD" w:rsidRPr="00EB0ADD" w:rsidRDefault="00EB0ADD" w:rsidP="00EB0ADD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Если эту операцию партизаны провели без единой потери, то в последующем в ожесточенных боях погибли 25 бойцов отряда «Вторые». Их ряды пополнялись за счет местного населения и бывших военнопленных. Численность отряда возросла до 219 человек. На его базе по приказу Центра были сформированы новые разведывательные группы «Вперед», «Днепр», «Кровные». Дальнейшая деятельность была развернута в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Хойникском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Василевичском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районах. В конце ноября 1943 года отряд соединился с наступавшими частями Красной армии.</w:t>
      </w:r>
    </w:p>
    <w:p w:rsidR="00EB0ADD" w:rsidRPr="00EB0ADD" w:rsidRDefault="00EB0ADD" w:rsidP="00EB0ADD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Указом Президиума Верховного Совета СССР от 1 января 1944 года «За образцовое выполнение боевых заданий в тылу врага и особые заслуги в развитии партизанского движения в Белоруссии» старший лейтенант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Зебницкий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Николай Васильевич был удостоен высокого звания Героя Советского Союза с вручением ордена Ленина и медали «Золотая звезда». В числе других наград: второй орден Ленина, ордена Красного Знамени, Красной Звезды и множество медалей.</w:t>
      </w:r>
    </w:p>
    <w:p w:rsidR="00EB0ADD" w:rsidRPr="00EB0ADD" w:rsidRDefault="00EB0ADD" w:rsidP="00EB0ADD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После окончания войны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Зебницкий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служил в органах государственной безопасности СССР. В марте 1955 года был уволен в запас в звании майора госбезопасности. Жил и работал в г. Ростове-на-Дону, затем в г. Гомеле. Активный участник партизанского движения, прославившийся как народный мститель, умер 29 ноября 1975 года. Похоронен в г. Гомеле, на кладбище «Осовцы». В декабре 2007 года в честь Н.В.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Зебницкого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здании управления КГБ по Гомельской области была установлена мемориальная доска. На родине Героя, в г. </w:t>
      </w:r>
      <w:proofErr w:type="spellStart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Тайынше</w:t>
      </w:r>
      <w:proofErr w:type="spellEnd"/>
      <w:r w:rsidRPr="00EB0AD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его именем названа улица.</w:t>
      </w:r>
    </w:p>
    <w:p w:rsidR="00EB0ADD" w:rsidRPr="00EB0ADD" w:rsidRDefault="00EB0ADD" w:rsidP="000C5AD9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</w:t>
      </w:r>
      <w:bookmarkStart w:id="0" w:name="_GoBack"/>
      <w:bookmarkEnd w:id="0"/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НУРСЕИТОВ,</w:t>
      </w:r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по материалам областного </w:t>
      </w:r>
      <w:proofErr w:type="spellStart"/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EB0ADD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и ЦГА МО РФ.</w:t>
      </w:r>
    </w:p>
    <w:p w:rsidR="003E01D0" w:rsidRDefault="003E01D0"/>
    <w:sectPr w:rsidR="003E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F"/>
    <w:rsid w:val="000C5AD9"/>
    <w:rsid w:val="001D499F"/>
    <w:rsid w:val="003E01D0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EB0ADD"/>
  </w:style>
  <w:style w:type="character" w:customStyle="1" w:styleId="metacategories">
    <w:name w:val="meta_categories"/>
    <w:basedOn w:val="a0"/>
    <w:rsid w:val="00EB0ADD"/>
  </w:style>
  <w:style w:type="character" w:styleId="a3">
    <w:name w:val="Hyperlink"/>
    <w:basedOn w:val="a0"/>
    <w:uiPriority w:val="99"/>
    <w:semiHidden/>
    <w:unhideWhenUsed/>
    <w:rsid w:val="00EB0ADD"/>
    <w:rPr>
      <w:color w:val="0000FF"/>
      <w:u w:val="single"/>
    </w:rPr>
  </w:style>
  <w:style w:type="character" w:customStyle="1" w:styleId="metatags">
    <w:name w:val="meta_tags"/>
    <w:basedOn w:val="a0"/>
    <w:rsid w:val="00EB0ADD"/>
  </w:style>
  <w:style w:type="paragraph" w:styleId="a4">
    <w:name w:val="Normal (Web)"/>
    <w:basedOn w:val="a"/>
    <w:uiPriority w:val="99"/>
    <w:semiHidden/>
    <w:unhideWhenUsed/>
    <w:rsid w:val="00EB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0ADD"/>
    <w:rPr>
      <w:i/>
      <w:iCs/>
    </w:rPr>
  </w:style>
  <w:style w:type="character" w:styleId="a6">
    <w:name w:val="Strong"/>
    <w:basedOn w:val="a0"/>
    <w:uiPriority w:val="22"/>
    <w:qFormat/>
    <w:rsid w:val="00EB0A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EB0ADD"/>
  </w:style>
  <w:style w:type="character" w:customStyle="1" w:styleId="metacategories">
    <w:name w:val="meta_categories"/>
    <w:basedOn w:val="a0"/>
    <w:rsid w:val="00EB0ADD"/>
  </w:style>
  <w:style w:type="character" w:styleId="a3">
    <w:name w:val="Hyperlink"/>
    <w:basedOn w:val="a0"/>
    <w:uiPriority w:val="99"/>
    <w:semiHidden/>
    <w:unhideWhenUsed/>
    <w:rsid w:val="00EB0ADD"/>
    <w:rPr>
      <w:color w:val="0000FF"/>
      <w:u w:val="single"/>
    </w:rPr>
  </w:style>
  <w:style w:type="character" w:customStyle="1" w:styleId="metatags">
    <w:name w:val="meta_tags"/>
    <w:basedOn w:val="a0"/>
    <w:rsid w:val="00EB0ADD"/>
  </w:style>
  <w:style w:type="paragraph" w:styleId="a4">
    <w:name w:val="Normal (Web)"/>
    <w:basedOn w:val="a"/>
    <w:uiPriority w:val="99"/>
    <w:semiHidden/>
    <w:unhideWhenUsed/>
    <w:rsid w:val="00EB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0ADD"/>
    <w:rPr>
      <w:i/>
      <w:iCs/>
    </w:rPr>
  </w:style>
  <w:style w:type="character" w:styleId="a6">
    <w:name w:val="Strong"/>
    <w:basedOn w:val="a0"/>
    <w:uiPriority w:val="22"/>
    <w:qFormat/>
    <w:rsid w:val="00EB0A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19/10/75pobed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27-5-mart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2.wp.com/apgazeta.kz/wp-content/uploads/2020/03/027-4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>Krokoz™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2020-04-01T10:25:00Z</dcterms:created>
  <dcterms:modified xsi:type="dcterms:W3CDTF">2020-04-01T11:10:00Z</dcterms:modified>
</cp:coreProperties>
</file>